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3A" w:rsidRPr="006A0035" w:rsidRDefault="001950B7">
      <w:pPr>
        <w:rPr>
          <w:b/>
          <w:sz w:val="32"/>
          <w:szCs w:val="32"/>
        </w:rPr>
      </w:pPr>
      <w:r w:rsidRPr="006A0035">
        <w:rPr>
          <w:b/>
          <w:sz w:val="32"/>
          <w:szCs w:val="32"/>
        </w:rPr>
        <w:t>Plano de Aula:</w:t>
      </w:r>
    </w:p>
    <w:p w:rsidR="001950B7" w:rsidRPr="001950B7" w:rsidRDefault="001950B7" w:rsidP="001950B7">
      <w:pPr>
        <w:spacing w:after="225" w:line="540" w:lineRule="atLeast"/>
        <w:outlineLvl w:val="0"/>
        <w:rPr>
          <w:rFonts w:ascii="Georgia" w:eastAsia="Times New Roman" w:hAnsi="Georgia" w:cs="Times New Roman"/>
          <w:color w:val="000000"/>
          <w:kern w:val="36"/>
          <w:lang w:eastAsia="pt-BR"/>
        </w:rPr>
      </w:pPr>
      <w:r w:rsidRPr="001950B7">
        <w:rPr>
          <w:rFonts w:ascii="Georgia" w:eastAsia="Times New Roman" w:hAnsi="Georgia" w:cs="Times New Roman"/>
          <w:color w:val="000000"/>
          <w:kern w:val="36"/>
          <w:lang w:eastAsia="pt-BR"/>
        </w:rPr>
        <w:t>Implicações do neocolonialismo europeu na África</w:t>
      </w:r>
    </w:p>
    <w:p w:rsidR="001950B7" w:rsidRDefault="001950B7" w:rsidP="001950B7">
      <w:pPr>
        <w:pStyle w:val="Ttulo2"/>
        <w:spacing w:before="0" w:after="180" w:line="330" w:lineRule="atLeast"/>
        <w:rPr>
          <w:rFonts w:ascii="Arial" w:hAnsi="Arial" w:cs="Arial"/>
          <w:b w:val="0"/>
          <w:bCs w:val="0"/>
          <w:color w:val="333333"/>
          <w:sz w:val="24"/>
          <w:szCs w:val="24"/>
        </w:rPr>
      </w:pPr>
      <w:r>
        <w:rPr>
          <w:rFonts w:ascii="Arial" w:hAnsi="Arial" w:cs="Arial"/>
          <w:b w:val="0"/>
          <w:bCs w:val="0"/>
          <w:color w:val="333333"/>
          <w:sz w:val="24"/>
          <w:szCs w:val="24"/>
        </w:rPr>
        <w:t>Analise com a turma as consequências da partilha do continente africano pelas potências europeias no século 20 e promova um debate sobre o assunto</w:t>
      </w:r>
    </w:p>
    <w:p w:rsidR="001950B7" w:rsidRDefault="001950B7">
      <w:r>
        <w:rPr>
          <w:noProof/>
          <w:lang w:eastAsia="pt-BR"/>
        </w:rPr>
        <w:drawing>
          <wp:inline distT="0" distB="0" distL="0" distR="0">
            <wp:extent cx="5905500" cy="4962525"/>
            <wp:effectExtent l="19050" t="0" r="0" b="0"/>
            <wp:docPr id="1" name="Imagem 1" descr="Mapa das colônias europeias na África. Imagem: produção NOVA ESC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 das colônias europeias na África. Imagem: produção NOVA ESCOLA"/>
                    <pic:cNvPicPr>
                      <a:picLocks noChangeAspect="1" noChangeArrowheads="1"/>
                    </pic:cNvPicPr>
                  </pic:nvPicPr>
                  <pic:blipFill>
                    <a:blip r:embed="rId5" cstate="print"/>
                    <a:srcRect/>
                    <a:stretch>
                      <a:fillRect/>
                    </a:stretch>
                  </pic:blipFill>
                  <pic:spPr bwMode="auto">
                    <a:xfrm>
                      <a:off x="0" y="0"/>
                      <a:ext cx="5905500" cy="4962525"/>
                    </a:xfrm>
                    <a:prstGeom prst="rect">
                      <a:avLst/>
                    </a:prstGeom>
                    <a:noFill/>
                    <a:ln w="9525">
                      <a:noFill/>
                      <a:miter lim="800000"/>
                      <a:headEnd/>
                      <a:tailEnd/>
                    </a:ln>
                  </pic:spPr>
                </pic:pic>
              </a:graphicData>
            </a:graphic>
          </wp:inline>
        </w:drawing>
      </w:r>
    </w:p>
    <w:p w:rsidR="001950B7" w:rsidRDefault="001950B7">
      <w:pPr>
        <w:rPr>
          <w:rFonts w:ascii="Georgia" w:hAnsi="Georgia"/>
          <w:color w:val="000000"/>
          <w:sz w:val="20"/>
          <w:szCs w:val="20"/>
        </w:rPr>
      </w:pPr>
      <w:r>
        <w:rPr>
          <w:rStyle w:val="intertitulo"/>
          <w:b/>
          <w:bCs/>
          <w:color w:val="333333"/>
        </w:rPr>
        <w:t>Objetivos</w:t>
      </w:r>
      <w:r>
        <w:rPr>
          <w:rStyle w:val="apple-converted-space"/>
          <w:b/>
          <w:bCs/>
          <w:color w:val="333333"/>
        </w:rPr>
        <w:t> </w:t>
      </w:r>
      <w:r>
        <w:rPr>
          <w:rFonts w:ascii="Georgia" w:hAnsi="Georgia"/>
          <w:color w:val="000000"/>
          <w:sz w:val="20"/>
          <w:szCs w:val="20"/>
        </w:rPr>
        <w:br/>
        <w:t>- Refletir sobre os significados e consequências do neocolonialismo na África a partir da guerra entre soldados franceses e rebeldes no Mali</w:t>
      </w:r>
      <w:r>
        <w:rPr>
          <w:rFonts w:ascii="Georgia" w:hAnsi="Georgia"/>
          <w:color w:val="000000"/>
          <w:sz w:val="20"/>
          <w:szCs w:val="20"/>
        </w:rPr>
        <w:br/>
      </w:r>
      <w:r>
        <w:rPr>
          <w:rFonts w:ascii="Georgia" w:hAnsi="Georgia"/>
          <w:color w:val="000000"/>
          <w:sz w:val="20"/>
          <w:szCs w:val="20"/>
        </w:rPr>
        <w:br/>
      </w:r>
      <w:r>
        <w:rPr>
          <w:rStyle w:val="intertitulo"/>
          <w:b/>
          <w:bCs/>
          <w:color w:val="333333"/>
        </w:rPr>
        <w:t>Conteúdos</w:t>
      </w:r>
      <w:r>
        <w:rPr>
          <w:rFonts w:ascii="Georgia" w:hAnsi="Georgia"/>
          <w:color w:val="000000"/>
          <w:sz w:val="20"/>
          <w:szCs w:val="20"/>
        </w:rPr>
        <w:br/>
        <w:t>- Neocolonialismo Europeu</w:t>
      </w:r>
      <w:r>
        <w:rPr>
          <w:rFonts w:ascii="Georgia" w:hAnsi="Georgia"/>
          <w:color w:val="000000"/>
          <w:sz w:val="20"/>
          <w:szCs w:val="20"/>
        </w:rPr>
        <w:br/>
        <w:t>- África</w:t>
      </w:r>
      <w:r>
        <w:rPr>
          <w:rFonts w:ascii="Georgia" w:hAnsi="Georgia"/>
          <w:color w:val="000000"/>
          <w:sz w:val="20"/>
          <w:szCs w:val="20"/>
        </w:rPr>
        <w:br/>
      </w:r>
      <w:r>
        <w:rPr>
          <w:b/>
          <w:bCs/>
          <w:color w:val="333333"/>
        </w:rPr>
        <w:br/>
      </w:r>
      <w:r>
        <w:rPr>
          <w:rStyle w:val="intertitulo"/>
          <w:b/>
          <w:bCs/>
          <w:color w:val="333333"/>
        </w:rPr>
        <w:t>Anos</w:t>
      </w:r>
      <w:r>
        <w:rPr>
          <w:rFonts w:ascii="Georgia" w:hAnsi="Georgia"/>
          <w:color w:val="000000"/>
          <w:sz w:val="20"/>
          <w:szCs w:val="20"/>
        </w:rPr>
        <w:br/>
        <w:t>Ensino Médio</w:t>
      </w:r>
      <w:r>
        <w:rPr>
          <w:rFonts w:ascii="Georgia" w:hAnsi="Georgia"/>
          <w:color w:val="000000"/>
          <w:sz w:val="20"/>
          <w:szCs w:val="20"/>
        </w:rPr>
        <w:br/>
      </w:r>
      <w:r>
        <w:rPr>
          <w:rFonts w:ascii="Georgia" w:hAnsi="Georgia"/>
          <w:color w:val="000000"/>
          <w:sz w:val="20"/>
          <w:szCs w:val="20"/>
        </w:rPr>
        <w:br/>
      </w:r>
      <w:r>
        <w:rPr>
          <w:rStyle w:val="intertitulo"/>
          <w:b/>
          <w:bCs/>
          <w:color w:val="333333"/>
        </w:rPr>
        <w:t>Tempo estimado</w:t>
      </w:r>
      <w:r>
        <w:rPr>
          <w:rFonts w:ascii="Georgia" w:hAnsi="Georgia"/>
          <w:color w:val="000000"/>
          <w:sz w:val="20"/>
          <w:szCs w:val="20"/>
        </w:rPr>
        <w:br/>
        <w:t>Duas aulas</w:t>
      </w:r>
      <w:r>
        <w:rPr>
          <w:rFonts w:ascii="Georgia" w:hAnsi="Georgia"/>
          <w:color w:val="000000"/>
          <w:sz w:val="20"/>
          <w:szCs w:val="20"/>
        </w:rPr>
        <w:br/>
      </w:r>
      <w:r>
        <w:rPr>
          <w:rFonts w:ascii="Georgia" w:hAnsi="Georgia"/>
          <w:color w:val="000000"/>
          <w:sz w:val="20"/>
          <w:szCs w:val="20"/>
        </w:rPr>
        <w:br/>
      </w:r>
      <w:r>
        <w:rPr>
          <w:rStyle w:val="intertitulo"/>
          <w:b/>
          <w:bCs/>
          <w:color w:val="333333"/>
        </w:rPr>
        <w:lastRenderedPageBreak/>
        <w:t>Materiais necessários</w:t>
      </w:r>
      <w:r>
        <w:rPr>
          <w:rFonts w:ascii="Georgia" w:hAnsi="Georgia"/>
          <w:color w:val="000000"/>
          <w:sz w:val="20"/>
          <w:szCs w:val="20"/>
        </w:rPr>
        <w:br/>
        <w:t>- Cópias da reportagem "Guerra no Mali custou 70 milhões de euros à França" disponível no</w:t>
      </w:r>
      <w:hyperlink r:id="rId6" w:tgtFrame="_blank" w:history="1">
        <w:r>
          <w:rPr>
            <w:rStyle w:val="apple-converted-space"/>
            <w:rFonts w:ascii="Georgia" w:hAnsi="Georgia"/>
            <w:color w:val="CC0000"/>
            <w:sz w:val="20"/>
            <w:szCs w:val="20"/>
            <w:u w:val="single"/>
          </w:rPr>
          <w:t> </w:t>
        </w:r>
        <w:r>
          <w:rPr>
            <w:rStyle w:val="Hyperlink"/>
            <w:rFonts w:ascii="Georgia" w:hAnsi="Georgia"/>
            <w:color w:val="CC0000"/>
            <w:sz w:val="20"/>
            <w:szCs w:val="20"/>
          </w:rPr>
          <w:t>site da revista Veja</w:t>
        </w:r>
      </w:hyperlink>
      <w:r>
        <w:rPr>
          <w:rFonts w:ascii="Georgia" w:hAnsi="Georgia"/>
          <w:color w:val="000000"/>
          <w:sz w:val="20"/>
          <w:szCs w:val="20"/>
        </w:rPr>
        <w:br/>
        <w:t>- Cópias do texto "As consequências do imperialismo na África e na Ásia" disponível ao longo deste plano</w:t>
      </w:r>
      <w:r>
        <w:rPr>
          <w:rStyle w:val="apple-converted-space"/>
          <w:rFonts w:ascii="Georgia" w:hAnsi="Georgia"/>
          <w:color w:val="000000"/>
          <w:sz w:val="20"/>
          <w:szCs w:val="20"/>
        </w:rPr>
        <w:t> </w:t>
      </w:r>
      <w:r>
        <w:rPr>
          <w:rFonts w:ascii="Georgia" w:hAnsi="Georgia"/>
          <w:color w:val="000000"/>
          <w:sz w:val="20"/>
          <w:szCs w:val="20"/>
        </w:rPr>
        <w:br/>
        <w:t>- Trechos do filme "</w:t>
      </w:r>
      <w:proofErr w:type="spellStart"/>
      <w:r>
        <w:rPr>
          <w:rFonts w:ascii="Georgia" w:hAnsi="Georgia"/>
          <w:color w:val="000000"/>
          <w:sz w:val="20"/>
          <w:szCs w:val="20"/>
        </w:rPr>
        <w:t>Avatar</w:t>
      </w:r>
      <w:proofErr w:type="spellEnd"/>
      <w:r>
        <w:rPr>
          <w:rFonts w:ascii="Georgia" w:hAnsi="Georgia"/>
          <w:color w:val="000000"/>
          <w:sz w:val="20"/>
          <w:szCs w:val="20"/>
        </w:rPr>
        <w:t>"</w:t>
      </w:r>
    </w:p>
    <w:p w:rsidR="001950B7" w:rsidRDefault="001950B7">
      <w:pPr>
        <w:rPr>
          <w:rFonts w:ascii="Georgia" w:hAnsi="Georgia"/>
          <w:color w:val="000000"/>
          <w:sz w:val="20"/>
          <w:szCs w:val="20"/>
        </w:rPr>
      </w:pPr>
      <w:r>
        <w:rPr>
          <w:rStyle w:val="intertitulo"/>
          <w:b/>
          <w:bCs/>
          <w:color w:val="333333"/>
        </w:rPr>
        <w:t>Desenvolvimento</w:t>
      </w:r>
      <w:r>
        <w:rPr>
          <w:rFonts w:ascii="Georgia" w:hAnsi="Georgia"/>
          <w:color w:val="000000"/>
          <w:sz w:val="20"/>
          <w:szCs w:val="20"/>
        </w:rPr>
        <w:br/>
      </w:r>
      <w:r>
        <w:rPr>
          <w:rStyle w:val="Forte"/>
          <w:rFonts w:ascii="Georgia" w:hAnsi="Georgia"/>
          <w:color w:val="000000"/>
          <w:sz w:val="20"/>
          <w:szCs w:val="20"/>
        </w:rPr>
        <w:t>1ª etapa</w:t>
      </w:r>
      <w:r>
        <w:rPr>
          <w:rFonts w:ascii="Georgia" w:hAnsi="Georgia"/>
          <w:color w:val="000000"/>
          <w:sz w:val="20"/>
          <w:szCs w:val="20"/>
        </w:rPr>
        <w:br/>
        <w:t>Inicie lendo com os alunos a reportagem publicada no site de Veja sobre os gastos do governo francês com a guerra no Mali. Pergunte a eles se já ouviram falar algo desse conflito, se sabem onde fica o país em questão e se imaginam qual a relação existente entre França e Mali. Anote os comentários da turma no quadro.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b/>
          <w:bCs/>
          <w:color w:val="000000"/>
          <w:sz w:val="20"/>
          <w:szCs w:val="20"/>
        </w:rPr>
        <w:br/>
      </w:r>
      <w:r>
        <w:rPr>
          <w:rStyle w:val="Forte"/>
          <w:rFonts w:ascii="Georgia" w:hAnsi="Georgia"/>
          <w:color w:val="000000"/>
          <w:sz w:val="20"/>
          <w:szCs w:val="20"/>
        </w:rPr>
        <w:t>2ª etapa</w:t>
      </w:r>
      <w:r>
        <w:rPr>
          <w:rFonts w:ascii="Georgia" w:hAnsi="Georgia"/>
          <w:color w:val="000000"/>
          <w:sz w:val="20"/>
          <w:szCs w:val="20"/>
        </w:rPr>
        <w:br/>
        <w:t>Em seguida, introduza o conteúdo "Neocolonialismo europeu". Comece explicando o que significa o prefixo "neo". Relembre que o estabelecimento de colônias europeias em outros continentes, durante os séculos 15, 16 e17 marcou o período do colonialismo. Sendo assim, a retomada da busca por colônias no século 19 seria chamada de "novo colonialismo", ou "neocolonialismo".</w:t>
      </w:r>
      <w:r>
        <w:rPr>
          <w:rFonts w:ascii="Georgia" w:hAnsi="Georgia"/>
          <w:color w:val="000000"/>
          <w:sz w:val="20"/>
          <w:szCs w:val="20"/>
        </w:rPr>
        <w:br/>
      </w:r>
      <w:r>
        <w:rPr>
          <w:rFonts w:ascii="Georgia" w:hAnsi="Georgia"/>
          <w:color w:val="000000"/>
          <w:sz w:val="20"/>
          <w:szCs w:val="20"/>
        </w:rPr>
        <w:br/>
        <w:t>Os alunos poderão questionar quais as razões da retomada dessa prática. Explique que as causas envolvem, sobretudo, a busca por expansão dos mercados no contexto da Revolução Industrial, a crença na superioridade europeia, que se manifestaria na missão de "civilizar" os povos europeus e asiáticos e a necessidade de aliviar o crescimento populacional europeu, enviando parte dessas pessoas para os continentes dominados.</w:t>
      </w:r>
      <w:r>
        <w:rPr>
          <w:rFonts w:ascii="Georgia" w:hAnsi="Georgia"/>
          <w:color w:val="000000"/>
          <w:sz w:val="20"/>
          <w:szCs w:val="20"/>
        </w:rPr>
        <w:br/>
      </w:r>
      <w:r>
        <w:rPr>
          <w:rFonts w:ascii="Georgia" w:hAnsi="Georgia"/>
          <w:color w:val="000000"/>
          <w:sz w:val="20"/>
          <w:szCs w:val="20"/>
        </w:rPr>
        <w:br/>
        <w:t>Para facilitar a compreensão dessas várias facetas que compunham o neocolonialismo, utilize alguns trechos do filme "</w:t>
      </w:r>
      <w:proofErr w:type="spellStart"/>
      <w:r>
        <w:rPr>
          <w:rFonts w:ascii="Georgia" w:hAnsi="Georgia"/>
          <w:color w:val="000000"/>
          <w:sz w:val="20"/>
          <w:szCs w:val="20"/>
        </w:rPr>
        <w:t>Avatar</w:t>
      </w:r>
      <w:proofErr w:type="spellEnd"/>
      <w:r>
        <w:rPr>
          <w:rFonts w:ascii="Georgia" w:hAnsi="Georgia"/>
          <w:color w:val="000000"/>
          <w:sz w:val="20"/>
          <w:szCs w:val="20"/>
        </w:rPr>
        <w:t>" (James Cameron, 2009), que transporta para o universo da ficção-científica os princípios dessas práticas comuns ao homem europeu do século 19:</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1) Discurso do personagem de Giovanni </w:t>
      </w:r>
      <w:proofErr w:type="spellStart"/>
      <w:r>
        <w:rPr>
          <w:rFonts w:ascii="Georgia" w:hAnsi="Georgia"/>
          <w:color w:val="000000"/>
          <w:sz w:val="20"/>
          <w:szCs w:val="20"/>
        </w:rPr>
        <w:t>Ribisi</w:t>
      </w:r>
      <w:proofErr w:type="spellEnd"/>
      <w:r>
        <w:rPr>
          <w:rFonts w:ascii="Georgia" w:hAnsi="Georgia"/>
          <w:color w:val="000000"/>
          <w:sz w:val="20"/>
          <w:szCs w:val="20"/>
        </w:rPr>
        <w:t xml:space="preserve"> sobre as intenções exploratórias dos humanos em Pandora e as tentativas de "civilizar" os nativos: </w:t>
      </w:r>
      <w:proofErr w:type="gramStart"/>
      <w:r>
        <w:rPr>
          <w:rFonts w:ascii="Georgia" w:hAnsi="Georgia"/>
          <w:color w:val="000000"/>
          <w:sz w:val="20"/>
          <w:szCs w:val="20"/>
        </w:rPr>
        <w:t>00:12</w:t>
      </w:r>
      <w:proofErr w:type="gramEnd"/>
      <w:r>
        <w:rPr>
          <w:rFonts w:ascii="Georgia" w:hAnsi="Georgia"/>
          <w:color w:val="000000"/>
          <w:sz w:val="20"/>
          <w:szCs w:val="20"/>
        </w:rPr>
        <w:t>:45 - 00:14:00</w:t>
      </w:r>
      <w:r>
        <w:rPr>
          <w:rFonts w:ascii="Georgia" w:hAnsi="Georgia"/>
          <w:color w:val="000000"/>
          <w:sz w:val="20"/>
          <w:szCs w:val="20"/>
        </w:rPr>
        <w:br/>
        <w:t xml:space="preserve">2) Discussões entre os personagens de Giovanni </w:t>
      </w:r>
      <w:proofErr w:type="spellStart"/>
      <w:r>
        <w:rPr>
          <w:rFonts w:ascii="Georgia" w:hAnsi="Georgia"/>
          <w:color w:val="000000"/>
          <w:sz w:val="20"/>
          <w:szCs w:val="20"/>
        </w:rPr>
        <w:t>Ribisi</w:t>
      </w:r>
      <w:proofErr w:type="spellEnd"/>
      <w:r>
        <w:rPr>
          <w:rFonts w:ascii="Georgia" w:hAnsi="Georgia"/>
          <w:color w:val="000000"/>
          <w:sz w:val="20"/>
          <w:szCs w:val="20"/>
        </w:rPr>
        <w:t xml:space="preserve">, Sam </w:t>
      </w:r>
      <w:proofErr w:type="spellStart"/>
      <w:r>
        <w:rPr>
          <w:rFonts w:ascii="Georgia" w:hAnsi="Georgia"/>
          <w:color w:val="000000"/>
          <w:sz w:val="20"/>
          <w:szCs w:val="20"/>
        </w:rPr>
        <w:t>Worthington</w:t>
      </w:r>
      <w:proofErr w:type="spellEnd"/>
      <w:r>
        <w:rPr>
          <w:rFonts w:ascii="Georgia" w:hAnsi="Georgia"/>
          <w:color w:val="000000"/>
          <w:sz w:val="20"/>
          <w:szCs w:val="20"/>
        </w:rPr>
        <w:t xml:space="preserve">, Sigourney Weaver e Stephen Lang sobre o ataque às terras dos nativos de Pandora, que mostra a noção de superioridade dos humanos em relação aos </w:t>
      </w:r>
      <w:proofErr w:type="spellStart"/>
      <w:r>
        <w:rPr>
          <w:rFonts w:ascii="Georgia" w:hAnsi="Georgia"/>
          <w:color w:val="000000"/>
          <w:sz w:val="20"/>
          <w:szCs w:val="20"/>
        </w:rPr>
        <w:t>Na</w:t>
      </w:r>
      <w:r>
        <w:rPr>
          <w:rFonts w:ascii="Georgia" w:hAnsi="Georgia" w:cs="Georgia"/>
          <w:color w:val="000000"/>
          <w:sz w:val="20"/>
          <w:szCs w:val="20"/>
        </w:rPr>
        <w:t>vi</w:t>
      </w:r>
      <w:proofErr w:type="spellEnd"/>
      <w:r>
        <w:rPr>
          <w:rFonts w:ascii="Georgia" w:hAnsi="Georgia" w:cs="Georgia"/>
          <w:color w:val="000000"/>
          <w:sz w:val="20"/>
          <w:szCs w:val="20"/>
        </w:rPr>
        <w:t>: 01:33:00 - 0</w:t>
      </w:r>
      <w:r>
        <w:rPr>
          <w:rFonts w:ascii="Georgia" w:hAnsi="Georgia"/>
          <w:color w:val="000000"/>
          <w:sz w:val="20"/>
          <w:szCs w:val="20"/>
        </w:rPr>
        <w:t>1:35:35</w:t>
      </w:r>
      <w:r>
        <w:rPr>
          <w:rFonts w:ascii="Georgia" w:hAnsi="Georgia"/>
          <w:color w:val="000000"/>
          <w:sz w:val="20"/>
          <w:szCs w:val="20"/>
        </w:rPr>
        <w:br/>
        <w:t xml:space="preserve">3) Ataque dos humanos à arvore sagrada dos </w:t>
      </w:r>
      <w:proofErr w:type="spellStart"/>
      <w:r>
        <w:rPr>
          <w:rFonts w:ascii="Georgia" w:hAnsi="Georgia"/>
          <w:color w:val="000000"/>
          <w:sz w:val="20"/>
          <w:szCs w:val="20"/>
        </w:rPr>
        <w:t>Na</w:t>
      </w:r>
      <w:r>
        <w:rPr>
          <w:rFonts w:ascii="Georgia" w:hAnsi="Georgia" w:cs="Georgia"/>
          <w:color w:val="000000"/>
          <w:sz w:val="20"/>
          <w:szCs w:val="20"/>
        </w:rPr>
        <w:t>vi</w:t>
      </w:r>
      <w:proofErr w:type="spellEnd"/>
      <w:r>
        <w:rPr>
          <w:rFonts w:ascii="Georgia" w:hAnsi="Georgia" w:cs="Georgia"/>
          <w:color w:val="000000"/>
          <w:sz w:val="20"/>
          <w:szCs w:val="20"/>
        </w:rPr>
        <w:t>, mostrando o desrespeito com a cultura nativa: 01:37:50 - 01:45:10)</w:t>
      </w:r>
      <w:r>
        <w:rPr>
          <w:rFonts w:ascii="Georgia" w:hAnsi="Georgia"/>
          <w:color w:val="000000"/>
          <w:sz w:val="20"/>
          <w:szCs w:val="20"/>
        </w:rPr>
        <w:t>.</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3ª etapa</w:t>
      </w:r>
      <w:r>
        <w:rPr>
          <w:rFonts w:ascii="Georgia" w:hAnsi="Georgia"/>
          <w:color w:val="000000"/>
          <w:sz w:val="20"/>
          <w:szCs w:val="20"/>
        </w:rPr>
        <w:br/>
        <w:t xml:space="preserve">Agora é hora de expor à turma as consequências deixadas pelo neocolonialismo na África. Apresente o mapa da África descolonizada disponível na parte superior deste plano. Você pode imprimir um para cada aluno ou utilizar um projetor de imagens. Utilizando a imagem como apoio explique que os diversos países africanos que estiveram </w:t>
      </w:r>
      <w:proofErr w:type="gramStart"/>
      <w:r>
        <w:rPr>
          <w:rFonts w:ascii="Georgia" w:hAnsi="Georgia"/>
          <w:color w:val="000000"/>
          <w:sz w:val="20"/>
          <w:szCs w:val="20"/>
        </w:rPr>
        <w:t>sob domínio</w:t>
      </w:r>
      <w:proofErr w:type="gramEnd"/>
      <w:r>
        <w:rPr>
          <w:rFonts w:ascii="Georgia" w:hAnsi="Georgia"/>
          <w:color w:val="000000"/>
          <w:sz w:val="20"/>
          <w:szCs w:val="20"/>
        </w:rPr>
        <w:t xml:space="preserve"> europeu adquiriram suas independências ao longo do século 20. Destaque, no mapa, a presença do Mali como uma ex-colônia da França, retomando, então, as questões colocadas no início da aula anterior.</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Leia com os alunos o seguinte texto sobre as consequências do neocolonialismo na África:</w:t>
      </w:r>
    </w:p>
    <w:p w:rsidR="001950B7" w:rsidRPr="001950B7" w:rsidRDefault="001950B7" w:rsidP="001950B7">
      <w:pPr>
        <w:spacing w:before="100" w:beforeAutospacing="1" w:after="0" w:afterAutospacing="1" w:line="285" w:lineRule="atLeast"/>
        <w:rPr>
          <w:rFonts w:ascii="Georgia" w:eastAsia="Times New Roman" w:hAnsi="Georgia" w:cs="Times New Roman"/>
          <w:color w:val="000000"/>
          <w:sz w:val="20"/>
          <w:szCs w:val="20"/>
          <w:lang w:eastAsia="pt-BR"/>
        </w:rPr>
      </w:pPr>
      <w:r w:rsidRPr="001950B7">
        <w:rPr>
          <w:rFonts w:ascii="Georgia" w:eastAsia="Times New Roman" w:hAnsi="Georgia" w:cs="Times New Roman"/>
          <w:b/>
          <w:bCs/>
          <w:color w:val="333333"/>
          <w:sz w:val="24"/>
          <w:szCs w:val="24"/>
          <w:lang w:eastAsia="pt-BR"/>
        </w:rPr>
        <w:t>As consequências do Imperialismo</w:t>
      </w:r>
    </w:p>
    <w:p w:rsidR="001950B7" w:rsidRDefault="001950B7" w:rsidP="001950B7">
      <w:pPr>
        <w:rPr>
          <w:rFonts w:ascii="Georgia" w:eastAsia="Times New Roman" w:hAnsi="Georgia" w:cs="Times New Roman"/>
          <w:color w:val="000000"/>
          <w:sz w:val="20"/>
          <w:lang w:eastAsia="pt-BR"/>
        </w:rPr>
      </w:pPr>
      <w:r w:rsidRPr="001950B7">
        <w:rPr>
          <w:rFonts w:ascii="Georgia" w:eastAsia="Times New Roman" w:hAnsi="Georgia" w:cs="Times New Roman"/>
          <w:color w:val="000000"/>
          <w:sz w:val="20"/>
          <w:szCs w:val="20"/>
          <w:lang w:eastAsia="pt-BR"/>
        </w:rPr>
        <w:t>A miséria de alguns países tem relação íntima com a ação imperialista.Mesmo estabelecendo uma extensa gama de justificativas, as nações imperialistas foram responsáveis pela criação de uma série de problemas nos países dominados. O tal "projeto civilizatório" defendido pelos partidários do neocolonialismo acabou trazendo mudanças e problemas que não se encerraram ainda hoje. Segundo vários estudiosos do assunto, os países africanos e asiáticos ainda experimentam os terríveis efeitos do controle desenvolvido no século XIX.</w:t>
      </w:r>
      <w:r w:rsidRPr="001950B7">
        <w:rPr>
          <w:rFonts w:ascii="Georgia" w:eastAsia="Times New Roman" w:hAnsi="Georgia" w:cs="Times New Roman"/>
          <w:color w:val="000000"/>
          <w:sz w:val="20"/>
          <w:szCs w:val="20"/>
          <w:lang w:eastAsia="pt-BR"/>
        </w:rPr>
        <w:br/>
      </w:r>
      <w:r w:rsidRPr="001950B7">
        <w:rPr>
          <w:rFonts w:ascii="Georgia" w:eastAsia="Times New Roman" w:hAnsi="Georgia" w:cs="Times New Roman"/>
          <w:color w:val="000000"/>
          <w:sz w:val="20"/>
          <w:szCs w:val="20"/>
          <w:lang w:eastAsia="pt-BR"/>
        </w:rPr>
        <w:br/>
        <w:t xml:space="preserve">Uma das mais delicadas questões pode ser observada com relação ao processo de ocupação territorial. Muitas vezes, ignorando a historicidade e as diferenças dos povos de uma mesma localidade, os imperialistas fizeram com que um mesmo território agrupasse etnias e tribos rivais. Com isso, mesmo após a saída das potências industriais, estas </w:t>
      </w:r>
      <w:r w:rsidRPr="001950B7">
        <w:rPr>
          <w:rFonts w:ascii="Georgia" w:eastAsia="Times New Roman" w:hAnsi="Georgia" w:cs="Times New Roman"/>
          <w:color w:val="000000"/>
          <w:sz w:val="20"/>
          <w:szCs w:val="20"/>
          <w:lang w:eastAsia="pt-BR"/>
        </w:rPr>
        <w:lastRenderedPageBreak/>
        <w:t>regiões se mostram assoladas por conflitos, guerras civis e eventos genocidas de razões diversas.</w:t>
      </w:r>
      <w:r w:rsidRPr="001950B7">
        <w:rPr>
          <w:rFonts w:ascii="Georgia" w:eastAsia="Times New Roman" w:hAnsi="Georgia" w:cs="Times New Roman"/>
          <w:color w:val="000000"/>
          <w:sz w:val="20"/>
          <w:szCs w:val="20"/>
          <w:lang w:eastAsia="pt-BR"/>
        </w:rPr>
        <w:br/>
      </w:r>
      <w:r w:rsidRPr="001950B7">
        <w:rPr>
          <w:rFonts w:ascii="Georgia" w:eastAsia="Times New Roman" w:hAnsi="Georgia" w:cs="Times New Roman"/>
          <w:color w:val="000000"/>
          <w:sz w:val="20"/>
          <w:szCs w:val="20"/>
          <w:lang w:eastAsia="pt-BR"/>
        </w:rPr>
        <w:br/>
        <w:t>Além disso, devemos enfatizar que a presença estrangeira foi acompanhada por um desenfreado interesse de se extrair ao máximo as riquezas naturais dos espaços colonizados. Dessa forma, nações que hoje poderiam usufruir de uma situação econômica e social de maior estabilidade, enfrentam o desafio de suportar a carestia de recursos considerados fundamentais para a sustentação de seu povo. Atualmente, várias regiões dominadas enfrentam os perigos da miséria e da pobreza.</w:t>
      </w:r>
      <w:r w:rsidRPr="001950B7">
        <w:rPr>
          <w:rFonts w:ascii="Georgia" w:eastAsia="Times New Roman" w:hAnsi="Georgia" w:cs="Times New Roman"/>
          <w:color w:val="000000"/>
          <w:sz w:val="20"/>
          <w:szCs w:val="20"/>
          <w:lang w:eastAsia="pt-BR"/>
        </w:rPr>
        <w:br/>
      </w:r>
      <w:r w:rsidRPr="001950B7">
        <w:rPr>
          <w:rFonts w:ascii="Georgia" w:eastAsia="Times New Roman" w:hAnsi="Georgia" w:cs="Times New Roman"/>
          <w:color w:val="000000"/>
          <w:sz w:val="20"/>
          <w:szCs w:val="20"/>
          <w:lang w:eastAsia="pt-BR"/>
        </w:rPr>
        <w:br/>
        <w:t>Outra questão de grande importância gira em torno da desarticulação de vários costumes e tradições que estavam arraigados por séculos entre os povos dominados. Por se julgarem superiores às demais culturas existentes, os imperialistas perseguiam determinadas práticas culturais que delineavam a identidade dos povos dominados. Com isso, a autonomia de se pensar e conduzir a própria cultura estiveram visivelmente usurpados pela introdução das diretrizes ocidentais.</w:t>
      </w:r>
      <w:r w:rsidRPr="001950B7">
        <w:rPr>
          <w:rFonts w:ascii="Georgia" w:eastAsia="Times New Roman" w:hAnsi="Georgia" w:cs="Times New Roman"/>
          <w:color w:val="000000"/>
          <w:sz w:val="20"/>
          <w:szCs w:val="20"/>
          <w:lang w:eastAsia="pt-BR"/>
        </w:rPr>
        <w:br/>
      </w:r>
      <w:r w:rsidRPr="001950B7">
        <w:rPr>
          <w:rFonts w:ascii="Georgia" w:eastAsia="Times New Roman" w:hAnsi="Georgia" w:cs="Times New Roman"/>
          <w:color w:val="000000"/>
          <w:sz w:val="20"/>
          <w:szCs w:val="20"/>
          <w:lang w:eastAsia="pt-BR"/>
        </w:rPr>
        <w:br/>
        <w:t xml:space="preserve">Atualmente, vários organismos de natureza internacional tentam auxiliar na recuperação das regiões mais gravemente assoladas. Paralelamente, vários ativistas políticos defendem que o prejuízo causado pela ação imperialista seja parcialmente aplacado pelo perdão da dívida externa das nações prejudicadas pelo imperialismo. De fato, será necessário um grande esforço para que todas estas mazelas cedam espaço para dias mais prósperos e </w:t>
      </w:r>
      <w:proofErr w:type="spellStart"/>
      <w:r w:rsidRPr="001950B7">
        <w:rPr>
          <w:rFonts w:ascii="Georgia" w:eastAsia="Times New Roman" w:hAnsi="Georgia" w:cs="Times New Roman"/>
          <w:color w:val="000000"/>
          <w:sz w:val="20"/>
          <w:szCs w:val="20"/>
          <w:lang w:eastAsia="pt-BR"/>
        </w:rPr>
        <w:t>felize</w:t>
      </w:r>
      <w:proofErr w:type="spellEnd"/>
      <w:r w:rsidRPr="001950B7">
        <w:rPr>
          <w:rFonts w:ascii="Georgia" w:eastAsia="Times New Roman" w:hAnsi="Georgia" w:cs="Times New Roman"/>
          <w:color w:val="000000"/>
          <w:sz w:val="20"/>
          <w:szCs w:val="20"/>
          <w:lang w:eastAsia="pt-BR"/>
        </w:rPr>
        <w:t>.</w:t>
      </w:r>
      <w:r w:rsidRPr="001950B7">
        <w:rPr>
          <w:rFonts w:ascii="Georgia" w:eastAsia="Times New Roman" w:hAnsi="Georgia" w:cs="Times New Roman"/>
          <w:color w:val="000000"/>
          <w:sz w:val="20"/>
          <w:lang w:eastAsia="pt-BR"/>
        </w:rPr>
        <w:t> </w:t>
      </w:r>
      <w:r w:rsidRPr="001950B7">
        <w:rPr>
          <w:rFonts w:ascii="Georgia" w:eastAsia="Times New Roman" w:hAnsi="Georgia" w:cs="Times New Roman"/>
          <w:i/>
          <w:iCs/>
          <w:color w:val="000000"/>
          <w:sz w:val="20"/>
          <w:lang w:eastAsia="pt-BR"/>
        </w:rPr>
        <w:t>(texto de Rainer Sousa publicado originalmente no site Mundo Educação)</w:t>
      </w:r>
      <w:r w:rsidRPr="001950B7">
        <w:rPr>
          <w:rFonts w:ascii="Georgia" w:eastAsia="Times New Roman" w:hAnsi="Georgia" w:cs="Times New Roman"/>
          <w:color w:val="000000"/>
          <w:sz w:val="20"/>
          <w:szCs w:val="20"/>
          <w:lang w:eastAsia="pt-BR"/>
        </w:rPr>
        <w:t>.</w:t>
      </w:r>
      <w:r w:rsidRPr="001950B7">
        <w:rPr>
          <w:rFonts w:ascii="Georgia" w:eastAsia="Times New Roman" w:hAnsi="Georgia" w:cs="Times New Roman"/>
          <w:color w:val="000000"/>
          <w:sz w:val="20"/>
          <w:lang w:eastAsia="pt-BR"/>
        </w:rPr>
        <w:t> </w:t>
      </w:r>
    </w:p>
    <w:p w:rsidR="001950B7" w:rsidRDefault="001950B7" w:rsidP="001950B7">
      <w:pPr>
        <w:rPr>
          <w:rFonts w:ascii="Georgia" w:hAnsi="Georgia"/>
          <w:color w:val="000000"/>
          <w:sz w:val="20"/>
          <w:szCs w:val="20"/>
        </w:rPr>
      </w:pPr>
      <w:r>
        <w:rPr>
          <w:rStyle w:val="Forte"/>
          <w:rFonts w:ascii="Georgia" w:hAnsi="Georgia"/>
          <w:color w:val="000000"/>
          <w:sz w:val="20"/>
          <w:szCs w:val="20"/>
        </w:rPr>
        <w:t>4º etapa</w:t>
      </w:r>
      <w:r>
        <w:rPr>
          <w:rStyle w:val="apple-converted-space"/>
          <w:rFonts w:ascii="Georgia" w:hAnsi="Georgia"/>
          <w:b/>
          <w:bCs/>
          <w:color w:val="000000"/>
          <w:sz w:val="20"/>
          <w:szCs w:val="20"/>
        </w:rPr>
        <w:t> </w:t>
      </w:r>
      <w:r>
        <w:rPr>
          <w:rFonts w:ascii="Georgia" w:hAnsi="Georgia"/>
          <w:color w:val="000000"/>
          <w:sz w:val="20"/>
          <w:szCs w:val="20"/>
        </w:rPr>
        <w:br/>
        <w:t>Em seguida, apresente</w:t>
      </w:r>
      <w:r>
        <w:rPr>
          <w:rStyle w:val="apple-converted-space"/>
          <w:rFonts w:ascii="Georgia" w:hAnsi="Georgia"/>
          <w:color w:val="000000"/>
          <w:sz w:val="20"/>
          <w:szCs w:val="20"/>
        </w:rPr>
        <w:t> </w:t>
      </w:r>
      <w:hyperlink r:id="rId7" w:tgtFrame="_blank" w:history="1">
        <w:r>
          <w:rPr>
            <w:rStyle w:val="Hyperlink"/>
            <w:rFonts w:ascii="Georgia" w:hAnsi="Georgia"/>
            <w:color w:val="CC0000"/>
            <w:sz w:val="20"/>
            <w:szCs w:val="20"/>
          </w:rPr>
          <w:t>o vídeo com a reportagem do Jornal da Globo</w:t>
        </w:r>
        <w:r>
          <w:rPr>
            <w:rStyle w:val="apple-converted-space"/>
            <w:rFonts w:ascii="Georgia" w:hAnsi="Georgia"/>
            <w:color w:val="CC0000"/>
            <w:sz w:val="20"/>
            <w:szCs w:val="20"/>
            <w:u w:val="single"/>
          </w:rPr>
          <w:t> </w:t>
        </w:r>
      </w:hyperlink>
      <w:r>
        <w:rPr>
          <w:rFonts w:ascii="Georgia" w:hAnsi="Georgia"/>
          <w:color w:val="000000"/>
          <w:sz w:val="20"/>
          <w:szCs w:val="20"/>
        </w:rPr>
        <w:t>sobre os interesses da França no Mali.</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Logo após, proponha um debate a partir das seguintes questões:</w:t>
      </w:r>
      <w:r>
        <w:rPr>
          <w:rStyle w:val="apple-converted-space"/>
          <w:rFonts w:ascii="Georgia" w:hAnsi="Georgia"/>
          <w:color w:val="000000"/>
          <w:sz w:val="20"/>
          <w:szCs w:val="20"/>
        </w:rPr>
        <w:t> </w:t>
      </w:r>
      <w:r>
        <w:rPr>
          <w:rFonts w:ascii="Georgia" w:hAnsi="Georgia"/>
          <w:color w:val="000000"/>
          <w:sz w:val="20"/>
          <w:szCs w:val="20"/>
        </w:rPr>
        <w:br/>
      </w:r>
      <w:r>
        <w:rPr>
          <w:rStyle w:val="nfase"/>
          <w:rFonts w:ascii="Georgia" w:hAnsi="Georgia"/>
          <w:color w:val="000000"/>
          <w:sz w:val="20"/>
          <w:szCs w:val="20"/>
        </w:rPr>
        <w:t>- A pobreza do Mali tem alguma relação com o passado colonial do país?</w:t>
      </w:r>
      <w:r>
        <w:rPr>
          <w:rStyle w:val="apple-converted-space"/>
          <w:rFonts w:ascii="Georgia" w:hAnsi="Georgia"/>
          <w:i/>
          <w:iCs/>
          <w:color w:val="000000"/>
          <w:sz w:val="20"/>
          <w:szCs w:val="20"/>
        </w:rPr>
        <w:t> </w:t>
      </w:r>
      <w:r>
        <w:rPr>
          <w:rFonts w:ascii="Georgia" w:hAnsi="Georgia"/>
          <w:i/>
          <w:iCs/>
          <w:color w:val="000000"/>
          <w:sz w:val="20"/>
          <w:szCs w:val="20"/>
        </w:rPr>
        <w:br/>
      </w:r>
      <w:r>
        <w:rPr>
          <w:rStyle w:val="nfase"/>
          <w:rFonts w:ascii="Georgia" w:hAnsi="Georgia"/>
          <w:color w:val="000000"/>
          <w:sz w:val="20"/>
          <w:szCs w:val="20"/>
        </w:rPr>
        <w:t>- Podemos associar o interesse da França no Mali às práticas imperialistas do século 19?</w:t>
      </w:r>
      <w:r>
        <w:rPr>
          <w:rStyle w:val="apple-converted-space"/>
          <w:rFonts w:ascii="Georgia" w:hAnsi="Georgia"/>
          <w:i/>
          <w:iCs/>
          <w:color w:val="000000"/>
          <w:sz w:val="20"/>
          <w:szCs w:val="20"/>
        </w:rPr>
        <w:t> </w:t>
      </w:r>
      <w:r>
        <w:rPr>
          <w:rFonts w:ascii="Georgia" w:hAnsi="Georgia"/>
          <w:i/>
          <w:iCs/>
          <w:color w:val="000000"/>
          <w:sz w:val="20"/>
          <w:szCs w:val="20"/>
        </w:rPr>
        <w:br/>
      </w:r>
      <w:r>
        <w:rPr>
          <w:rStyle w:val="nfase"/>
          <w:rFonts w:ascii="Georgia" w:hAnsi="Georgia"/>
          <w:color w:val="000000"/>
          <w:sz w:val="20"/>
          <w:szCs w:val="20"/>
        </w:rPr>
        <w:t>- Ex-colônias de países europeus, como o Mali, podem ser consideradas totalmente independentes?</w:t>
      </w:r>
      <w:r>
        <w:rPr>
          <w:rStyle w:val="apple-converted-space"/>
          <w:rFonts w:ascii="Georgia" w:hAnsi="Georgia"/>
          <w:i/>
          <w:iCs/>
          <w:color w:val="000000"/>
          <w:sz w:val="20"/>
          <w:szCs w:val="20"/>
        </w:rPr>
        <w:t> </w:t>
      </w:r>
      <w:r>
        <w:rPr>
          <w:rFonts w:ascii="Georgia" w:hAnsi="Georgia"/>
          <w:color w:val="000000"/>
          <w:sz w:val="20"/>
          <w:szCs w:val="20"/>
        </w:rPr>
        <w:br/>
      </w:r>
      <w:r>
        <w:rPr>
          <w:rFonts w:ascii="Georgia" w:hAnsi="Georgia"/>
          <w:color w:val="000000"/>
          <w:sz w:val="20"/>
          <w:szCs w:val="20"/>
        </w:rPr>
        <w:br/>
        <w:t>Peça que os alunos produzam um texto a partir do debate comentando as implicações do neocolonialismo para os países africanos.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Avaliação</w:t>
      </w:r>
      <w:r>
        <w:rPr>
          <w:rFonts w:ascii="Georgia" w:hAnsi="Georgia"/>
          <w:color w:val="000000"/>
          <w:sz w:val="20"/>
          <w:szCs w:val="20"/>
        </w:rPr>
        <w:br/>
        <w:t>Avalie a participação dos alunos nos debates propostos a partir da leitura de textos e exibição de vídeos. Observe se os estudantes conseguiram, sobretudo, relacionar os problemas vividos hoje pela África com o processo de neocolonização ocorrido no século 19.</w:t>
      </w:r>
    </w:p>
    <w:p w:rsidR="003805C3" w:rsidRDefault="003805C3" w:rsidP="001950B7">
      <w:pPr>
        <w:rPr>
          <w:rFonts w:ascii="Georgia" w:hAnsi="Georgia"/>
          <w:color w:val="000000"/>
          <w:sz w:val="20"/>
          <w:szCs w:val="20"/>
        </w:rPr>
      </w:pPr>
    </w:p>
    <w:p w:rsidR="003805C3" w:rsidRDefault="003805C3" w:rsidP="003805C3">
      <w:r>
        <w:t xml:space="preserve">Fonte: </w:t>
      </w:r>
      <w:hyperlink r:id="rId8" w:tgtFrame="_blank" w:history="1">
        <w:r>
          <w:rPr>
            <w:rStyle w:val="Hyperlink"/>
            <w:rFonts w:cs="Tahoma"/>
            <w:color w:val="3B5998"/>
            <w:shd w:val="clear" w:color="auto" w:fill="FFFFFF"/>
          </w:rPr>
          <w:t>http://revistaescola.abril.com.br/ensino-medio/plano-de-aula</w:t>
        </w:r>
      </w:hyperlink>
    </w:p>
    <w:p w:rsidR="003805C3" w:rsidRDefault="003805C3" w:rsidP="003805C3">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3805C3" w:rsidRPr="001950B7" w:rsidRDefault="003805C3" w:rsidP="001950B7">
      <w:bookmarkStart w:id="0" w:name="_GoBack"/>
      <w:bookmarkEnd w:id="0"/>
    </w:p>
    <w:sectPr w:rsidR="003805C3" w:rsidRPr="001950B7"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1950B7"/>
    <w:rsid w:val="0011423A"/>
    <w:rsid w:val="001950B7"/>
    <w:rsid w:val="00345BAA"/>
    <w:rsid w:val="003805C3"/>
    <w:rsid w:val="003E2F68"/>
    <w:rsid w:val="005D1192"/>
    <w:rsid w:val="006A0035"/>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1950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1950B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950B7"/>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semiHidden/>
    <w:rsid w:val="001950B7"/>
    <w:rPr>
      <w:rFonts w:asciiTheme="majorHAnsi" w:eastAsiaTheme="majorEastAsia" w:hAnsiTheme="majorHAnsi" w:cstheme="majorBidi"/>
      <w:b/>
      <w:bCs/>
      <w:color w:val="4F81BD" w:themeColor="accent1"/>
      <w:sz w:val="26"/>
      <w:szCs w:val="26"/>
    </w:rPr>
  </w:style>
  <w:style w:type="paragraph" w:styleId="Textodebalo">
    <w:name w:val="Balloon Text"/>
    <w:basedOn w:val="Normal"/>
    <w:link w:val="TextodebaloChar"/>
    <w:uiPriority w:val="99"/>
    <w:semiHidden/>
    <w:unhideWhenUsed/>
    <w:rsid w:val="001950B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950B7"/>
    <w:rPr>
      <w:rFonts w:ascii="Tahoma" w:hAnsi="Tahoma" w:cs="Tahoma"/>
      <w:sz w:val="16"/>
      <w:szCs w:val="16"/>
    </w:rPr>
  </w:style>
  <w:style w:type="character" w:customStyle="1" w:styleId="intertitulo">
    <w:name w:val="intertitulo"/>
    <w:basedOn w:val="Fontepargpadro"/>
    <w:rsid w:val="001950B7"/>
  </w:style>
  <w:style w:type="character" w:customStyle="1" w:styleId="apple-converted-space">
    <w:name w:val="apple-converted-space"/>
    <w:basedOn w:val="Fontepargpadro"/>
    <w:rsid w:val="001950B7"/>
  </w:style>
  <w:style w:type="character" w:styleId="Hyperlink">
    <w:name w:val="Hyperlink"/>
    <w:basedOn w:val="Fontepargpadro"/>
    <w:uiPriority w:val="99"/>
    <w:semiHidden/>
    <w:unhideWhenUsed/>
    <w:rsid w:val="001950B7"/>
    <w:rPr>
      <w:color w:val="0000FF"/>
      <w:u w:val="single"/>
    </w:rPr>
  </w:style>
  <w:style w:type="character" w:styleId="Forte">
    <w:name w:val="Strong"/>
    <w:basedOn w:val="Fontepargpadro"/>
    <w:uiPriority w:val="22"/>
    <w:qFormat/>
    <w:rsid w:val="001950B7"/>
    <w:rPr>
      <w:b/>
      <w:bCs/>
    </w:rPr>
  </w:style>
  <w:style w:type="paragraph" w:customStyle="1" w:styleId="titulo-entrevista">
    <w:name w:val="titulo-entrevista"/>
    <w:basedOn w:val="Normal"/>
    <w:rsid w:val="001950B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1950B7"/>
  </w:style>
  <w:style w:type="character" w:styleId="nfase">
    <w:name w:val="Emphasis"/>
    <w:basedOn w:val="Fontepargpadro"/>
    <w:uiPriority w:val="20"/>
    <w:qFormat/>
    <w:rsid w:val="001950B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590">
      <w:bodyDiv w:val="1"/>
      <w:marLeft w:val="0"/>
      <w:marRight w:val="0"/>
      <w:marTop w:val="0"/>
      <w:marBottom w:val="0"/>
      <w:divBdr>
        <w:top w:val="none" w:sz="0" w:space="0" w:color="auto"/>
        <w:left w:val="none" w:sz="0" w:space="0" w:color="auto"/>
        <w:bottom w:val="none" w:sz="0" w:space="0" w:color="auto"/>
        <w:right w:val="none" w:sz="0" w:space="0" w:color="auto"/>
      </w:divBdr>
    </w:div>
    <w:div w:id="354812090">
      <w:bodyDiv w:val="1"/>
      <w:marLeft w:val="0"/>
      <w:marRight w:val="0"/>
      <w:marTop w:val="0"/>
      <w:marBottom w:val="0"/>
      <w:divBdr>
        <w:top w:val="none" w:sz="0" w:space="0" w:color="auto"/>
        <w:left w:val="none" w:sz="0" w:space="0" w:color="auto"/>
        <w:bottom w:val="none" w:sz="0" w:space="0" w:color="auto"/>
        <w:right w:val="none" w:sz="0" w:space="0" w:color="auto"/>
      </w:divBdr>
    </w:div>
    <w:div w:id="1239170759">
      <w:bodyDiv w:val="1"/>
      <w:marLeft w:val="0"/>
      <w:marRight w:val="0"/>
      <w:marTop w:val="0"/>
      <w:marBottom w:val="0"/>
      <w:divBdr>
        <w:top w:val="none" w:sz="0" w:space="0" w:color="auto"/>
        <w:left w:val="none" w:sz="0" w:space="0" w:color="auto"/>
        <w:bottom w:val="none" w:sz="0" w:space="0" w:color="auto"/>
        <w:right w:val="none" w:sz="0" w:space="0" w:color="auto"/>
      </w:divBdr>
    </w:div>
    <w:div w:id="141670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vistaescola.abril.com.br/ensino-medio/plano-de-aula" TargetMode="External"/><Relationship Id="rId3" Type="http://schemas.openxmlformats.org/officeDocument/2006/relationships/settings" Target="settings.xml"/><Relationship Id="rId7" Type="http://schemas.openxmlformats.org/officeDocument/2006/relationships/hyperlink" Target="http://www.youtube.com/watch?v=8RNMIv39Bx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veja.abril.com.br/noticia/internacional/guerra-no-mali-custou-70-milhoes-de-euros-a-franca"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1092</Words>
  <Characters>5900</Characters>
  <Application>Microsoft Office Word</Application>
  <DocSecurity>0</DocSecurity>
  <Lines>49</Lines>
  <Paragraphs>13</Paragraphs>
  <ScaleCrop>false</ScaleCrop>
  <Company/>
  <LinksUpToDate>false</LinksUpToDate>
  <CharactersWithSpaces>6979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4</cp:revision>
  <dcterms:created xsi:type="dcterms:W3CDTF">2013-02-19T00:33:00Z</dcterms:created>
  <dcterms:modified xsi:type="dcterms:W3CDTF">2013-03-01T02:10:00Z</dcterms:modified>
</cp:coreProperties>
</file>